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widowControl w:val="0"/>
        <w:spacing w:line="240" w:lineRule="auto"/>
        <w:jc w:val="center"/>
        <w:rPr/>
      </w:pPr>
      <w:bookmarkStart w:colFirst="0" w:colLast="0" w:name="_qsakyolc69n" w:id="0"/>
      <w:bookmarkEnd w:id="0"/>
      <w:r w:rsidDel="00000000" w:rsidR="00000000" w:rsidRPr="00000000">
        <w:rPr>
          <w:rtl w:val="0"/>
        </w:rPr>
        <w:t xml:space="preserve">FireProtect 2 RB (Heat/CO) Jeweller</w:t>
      </w:r>
    </w:p>
    <w:p w:rsidR="00000000" w:rsidDel="00000000" w:rsidP="00000000" w:rsidRDefault="00000000" w:rsidRPr="00000000" w14:paraId="00000002">
      <w:pPr>
        <w:spacing w:line="240" w:lineRule="auto"/>
        <w:jc w:val="center"/>
        <w:rPr>
          <w:rFonts w:ascii="Roboto" w:cs="Roboto" w:eastAsia="Roboto" w:hAnsi="Roboto"/>
        </w:rPr>
      </w:pPr>
      <w:r w:rsidDel="00000000" w:rsidR="00000000" w:rsidRPr="00000000">
        <w:rPr>
          <w:rtl w:val="0"/>
        </w:rPr>
        <w:t xml:space="preserve">Wireless heat and carbon oxide detector</w:t>
      </w: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tl w:val="0"/>
        </w:rPr>
      </w:r>
    </w:p>
    <w:tbl>
      <w:tblPr>
        <w:tblStyle w:val="Table1"/>
        <w:tblW w:w="11295.0" w:type="dxa"/>
        <w:jc w:val="left"/>
        <w:tblInd w:w="-19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0"/>
        <w:gridCol w:w="6375"/>
        <w:tblGridChange w:id="0">
          <w:tblGrid>
            <w:gridCol w:w="4920"/>
            <w:gridCol w:w="6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Communication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Jeweller communication technology</w:t>
            </w:r>
            <w:r w:rsidDel="00000000" w:rsidR="00000000" w:rsidRPr="00000000">
              <w:rPr>
                <w:rtl w:val="0"/>
              </w:rPr>
            </w:r>
          </w:p>
          <w:p w:rsidR="00000000" w:rsidDel="00000000" w:rsidP="00000000" w:rsidRDefault="00000000" w:rsidRPr="00000000" w14:paraId="00000006">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7">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Proprietary wireless technology for transmission of alarms and events.</w:t>
            </w:r>
          </w:p>
          <w:p w:rsidR="00000000" w:rsidDel="00000000" w:rsidP="00000000" w:rsidRDefault="00000000" w:rsidRPr="00000000" w14:paraId="00000008">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09">
            <w:pPr>
              <w:spacing w:line="240" w:lineRule="auto"/>
              <w:rPr>
                <w:rFonts w:ascii="Roboto" w:cs="Roboto" w:eastAsia="Roboto" w:hAnsi="Roboto"/>
                <w:b w:val="1"/>
              </w:rPr>
            </w:pPr>
            <w:r w:rsidDel="00000000" w:rsidR="00000000" w:rsidRPr="00000000">
              <w:rPr>
                <w:rFonts w:ascii="Roboto" w:cs="Roboto" w:eastAsia="Roboto" w:hAnsi="Roboto"/>
                <w:color w:val="666666"/>
                <w:rtl w:val="0"/>
              </w:rPr>
              <w:t xml:space="preserve">Features</w:t>
            </w:r>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00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B">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Two-way communication.</w:t>
            </w:r>
          </w:p>
          <w:p w:rsidR="00000000" w:rsidDel="00000000" w:rsidP="00000000" w:rsidRDefault="00000000" w:rsidRPr="00000000" w14:paraId="0000000C">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Protection against device spoofing.</w:t>
            </w:r>
          </w:p>
          <w:p w:rsidR="00000000" w:rsidDel="00000000" w:rsidP="00000000" w:rsidRDefault="00000000" w:rsidRPr="00000000" w14:paraId="0000000D">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Block encryption featuring a floating key.</w:t>
            </w:r>
          </w:p>
          <w:p w:rsidR="00000000" w:rsidDel="00000000" w:rsidP="00000000" w:rsidRDefault="00000000" w:rsidRPr="00000000" w14:paraId="0000000E">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Instant notifications.</w:t>
            </w:r>
          </w:p>
          <w:p w:rsidR="00000000" w:rsidDel="00000000" w:rsidP="00000000" w:rsidRDefault="00000000" w:rsidRPr="00000000" w14:paraId="0000000F">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Remote configuration via the Ajax apps.</w:t>
            </w:r>
          </w:p>
          <w:p w:rsidR="00000000" w:rsidDel="00000000" w:rsidP="00000000" w:rsidRDefault="00000000" w:rsidRPr="00000000" w14:paraId="00000010">
            <w:pPr>
              <w:widowControl w:val="0"/>
              <w:spacing w:line="276" w:lineRule="auto"/>
              <w:rPr>
                <w:rFonts w:ascii="Roboto" w:cs="Roboto" w:eastAsia="Roboto" w:hAnsi="Roboto"/>
                <w:b w:val="1"/>
              </w:rPr>
            </w:pPr>
            <w:r w:rsidDel="00000000" w:rsidR="00000000" w:rsidRPr="00000000">
              <w:rPr>
                <w:rtl w:val="0"/>
              </w:rPr>
            </w:r>
          </w:p>
          <w:tbl>
            <w:tblPr>
              <w:tblStyle w:val="Table2"/>
              <w:tblW w:w="339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1"/>
              <w:tblGridChange w:id="0">
                <w:tblGrid>
                  <w:gridCol w:w="3391"/>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Roboto" w:cs="Roboto" w:eastAsia="Roboto" w:hAnsi="Roboto"/>
                      <w:b w:val="1"/>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76"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1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frequency bands</w:t>
                  </w:r>
                </w:p>
                <w:p w:rsidR="00000000" w:rsidDel="00000000" w:rsidP="00000000" w:rsidRDefault="00000000" w:rsidRPr="00000000" w14:paraId="0000001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866.0–866.5 MHz</w:t>
                  </w:r>
                </w:p>
                <w:p w:rsidR="00000000" w:rsidDel="00000000" w:rsidP="00000000" w:rsidRDefault="00000000" w:rsidRPr="00000000" w14:paraId="0000001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868.0–868.6 MHz</w:t>
                  </w:r>
                </w:p>
                <w:p w:rsidR="00000000" w:rsidDel="00000000" w:rsidP="00000000" w:rsidRDefault="00000000" w:rsidRPr="00000000" w14:paraId="00000016">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868.7–869.2 MHz</w:t>
                  </w:r>
                </w:p>
                <w:p w:rsidR="00000000" w:rsidDel="00000000" w:rsidP="00000000" w:rsidRDefault="00000000" w:rsidRPr="00000000" w14:paraId="00000017">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905.0–926.5 MHz</w:t>
                  </w:r>
                </w:p>
                <w:p w:rsidR="00000000" w:rsidDel="00000000" w:rsidP="00000000" w:rsidRDefault="00000000" w:rsidRPr="00000000" w14:paraId="00000018">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915.85–926.5 MHz</w:t>
                  </w:r>
                </w:p>
                <w:p w:rsidR="00000000" w:rsidDel="00000000" w:rsidP="00000000" w:rsidRDefault="00000000" w:rsidRPr="00000000" w14:paraId="00000019">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921.0–922.0 MHz</w:t>
                  </w:r>
                </w:p>
                <w:p w:rsidR="00000000" w:rsidDel="00000000" w:rsidP="00000000" w:rsidRDefault="00000000" w:rsidRPr="00000000" w14:paraId="0000001A">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Depends on the region of sale.</w:t>
                  </w:r>
                  <w:r w:rsidDel="00000000" w:rsidR="00000000" w:rsidRPr="00000000">
                    <w:rPr>
                      <w:rtl w:val="0"/>
                    </w:rPr>
                  </w:r>
                </w:p>
                <w:p w:rsidR="00000000" w:rsidDel="00000000" w:rsidP="00000000" w:rsidRDefault="00000000" w:rsidRPr="00000000" w14:paraId="0000001B">
                  <w:pPr>
                    <w:widowControl w:val="0"/>
                    <w:spacing w:line="276" w:lineRule="auto"/>
                    <w:rPr>
                      <w:rFonts w:ascii="Roboto" w:cs="Roboto" w:eastAsia="Roboto" w:hAnsi="Roboto"/>
                    </w:rPr>
                  </w:pPr>
                  <w:r w:rsidDel="00000000" w:rsidR="00000000" w:rsidRPr="00000000">
                    <w:rPr>
                      <w:rtl w:val="0"/>
                    </w:rPr>
                  </w:r>
                </w:p>
              </w:tc>
            </w:tr>
          </w:tbl>
          <w:p w:rsidR="00000000" w:rsidDel="00000000" w:rsidP="00000000" w:rsidRDefault="00000000" w:rsidRPr="00000000" w14:paraId="0000001C">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Maximum effective radiated power (ERP)</w:t>
            </w:r>
          </w:p>
          <w:p w:rsidR="00000000" w:rsidDel="00000000" w:rsidP="00000000" w:rsidRDefault="00000000" w:rsidRPr="00000000" w14:paraId="0000001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20 mW</w:t>
            </w:r>
          </w:p>
          <w:p w:rsidR="00000000" w:rsidDel="00000000" w:rsidP="00000000" w:rsidRDefault="00000000" w:rsidRPr="00000000" w14:paraId="0000001E">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Automatic power control to reduce power consumption and radio interference.</w:t>
            </w:r>
            <w:r w:rsidDel="00000000" w:rsidR="00000000" w:rsidRPr="00000000">
              <w:rPr>
                <w:rtl w:val="0"/>
              </w:rPr>
            </w:r>
          </w:p>
          <w:p w:rsidR="00000000" w:rsidDel="00000000" w:rsidP="00000000" w:rsidRDefault="00000000" w:rsidRPr="00000000" w14:paraId="0000001F">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0">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signal modulation</w:t>
            </w:r>
          </w:p>
          <w:p w:rsidR="00000000" w:rsidDel="00000000" w:rsidP="00000000" w:rsidRDefault="00000000" w:rsidRPr="00000000" w14:paraId="00000021">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GFSK</w:t>
            </w:r>
          </w:p>
          <w:p w:rsidR="00000000" w:rsidDel="00000000" w:rsidP="00000000" w:rsidRDefault="00000000" w:rsidRPr="00000000" w14:paraId="00000022">
            <w:pPr>
              <w:widowControl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2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communication range</w:t>
            </w:r>
          </w:p>
          <w:p w:rsidR="00000000" w:rsidDel="00000000" w:rsidP="00000000" w:rsidRDefault="00000000" w:rsidRPr="00000000" w14:paraId="0000002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1,700 m</w:t>
            </w:r>
          </w:p>
          <w:p w:rsidR="00000000" w:rsidDel="00000000" w:rsidP="00000000" w:rsidRDefault="00000000" w:rsidRPr="00000000" w14:paraId="0000002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5,500 ft</w:t>
            </w:r>
            <w:r w:rsidDel="00000000" w:rsidR="00000000" w:rsidRPr="00000000">
              <w:rPr>
                <w:rtl w:val="0"/>
              </w:rPr>
            </w:r>
          </w:p>
          <w:p w:rsidR="00000000" w:rsidDel="00000000" w:rsidP="00000000" w:rsidRDefault="00000000" w:rsidRPr="00000000" w14:paraId="00000026">
            <w:pPr>
              <w:widowControl w:val="0"/>
              <w:spacing w:line="276" w:lineRule="auto"/>
              <w:rPr>
                <w:rFonts w:ascii="Roboto" w:cs="Roboto" w:eastAsia="Roboto" w:hAnsi="Roboto"/>
                <w:b w:val="1"/>
              </w:rPr>
            </w:pPr>
            <w:r w:rsidDel="00000000" w:rsidR="00000000" w:rsidRPr="00000000">
              <w:rPr>
                <w:rFonts w:ascii="Roboto" w:cs="Roboto" w:eastAsia="Roboto" w:hAnsi="Roboto"/>
                <w:color w:val="666666"/>
                <w:rtl w:val="0"/>
              </w:rPr>
              <w:t xml:space="preserve">Between the detector and a hub (or radio signal range extender) in an open space.</w:t>
            </w:r>
            <w:r w:rsidDel="00000000" w:rsidR="00000000" w:rsidRPr="00000000">
              <w:rPr>
                <w:rtl w:val="0"/>
              </w:rPr>
            </w:r>
          </w:p>
          <w:p w:rsidR="00000000" w:rsidDel="00000000" w:rsidP="00000000" w:rsidRDefault="00000000" w:rsidRPr="00000000" w14:paraId="00000027">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8">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Encryption of radio communication</w:t>
            </w:r>
          </w:p>
          <w:p w:rsidR="00000000" w:rsidDel="00000000" w:rsidP="00000000" w:rsidRDefault="00000000" w:rsidRPr="00000000" w14:paraId="00000029">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All the data stored and transmitted are protected by block encryption with a floating key. </w:t>
            </w:r>
            <w:r w:rsidDel="00000000" w:rsidR="00000000" w:rsidRPr="00000000">
              <w:rPr>
                <w:rtl w:val="0"/>
              </w:rPr>
            </w:r>
          </w:p>
          <w:p w:rsidR="00000000" w:rsidDel="00000000" w:rsidP="00000000" w:rsidRDefault="00000000" w:rsidRPr="00000000" w14:paraId="0000002A">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B">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frequency hopping</w:t>
            </w:r>
          </w:p>
          <w:p w:rsidR="00000000" w:rsidDel="00000000" w:rsidP="00000000" w:rsidRDefault="00000000" w:rsidRPr="00000000" w14:paraId="0000002C">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To prevent radio interference and jamming.</w:t>
            </w:r>
          </w:p>
          <w:p w:rsidR="00000000" w:rsidDel="00000000" w:rsidP="00000000" w:rsidRDefault="00000000" w:rsidRPr="00000000" w14:paraId="0000002D">
            <w:pPr>
              <w:widowControl w:val="0"/>
              <w:spacing w:line="276" w:lineRule="auto"/>
              <w:rPr>
                <w:rFonts w:ascii="Roboto" w:cs="Roboto" w:eastAsia="Roboto" w:hAnsi="Roboto"/>
                <w:b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Sensitive elements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widowControl w:val="0"/>
              <w:numPr>
                <w:ilvl w:val="0"/>
                <w:numId w:val="1"/>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heat sensor</w:t>
            </w:r>
          </w:p>
          <w:p w:rsidR="00000000" w:rsidDel="00000000" w:rsidP="00000000" w:rsidRDefault="00000000" w:rsidRPr="00000000" w14:paraId="00000030">
            <w:pPr>
              <w:widowControl w:val="0"/>
              <w:numPr>
                <w:ilvl w:val="0"/>
                <w:numId w:val="1"/>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CO (carbon monoxide) sensor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Dangerous temperature detection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Sensitive element</w:t>
            </w:r>
          </w:p>
          <w:p w:rsidR="00000000" w:rsidDel="00000000" w:rsidP="00000000" w:rsidRDefault="00000000" w:rsidRPr="00000000" w14:paraId="00000033">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according to the requirements for Class A1R heat detectors</w:t>
            </w:r>
          </w:p>
          <w:p w:rsidR="00000000" w:rsidDel="00000000" w:rsidP="00000000" w:rsidRDefault="00000000" w:rsidRPr="00000000" w14:paraId="00000034">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Requirements of EN 54-5 and BS 5446-2 standards.</w:t>
            </w:r>
            <w:r w:rsidDel="00000000" w:rsidR="00000000" w:rsidRPr="00000000">
              <w:rPr>
                <w:rtl w:val="0"/>
              </w:rPr>
            </w:r>
          </w:p>
          <w:p w:rsidR="00000000" w:rsidDel="00000000" w:rsidP="00000000" w:rsidRDefault="00000000" w:rsidRPr="00000000" w14:paraId="00000035">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6">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High temperature alarm</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37">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at temperatures above 64°C</w:t>
            </w:r>
          </w:p>
          <w:p w:rsidR="00000000" w:rsidDel="00000000" w:rsidP="00000000" w:rsidRDefault="00000000" w:rsidRPr="00000000" w14:paraId="00000038">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at temperatures above 147°F</w:t>
            </w:r>
          </w:p>
          <w:p w:rsidR="00000000" w:rsidDel="00000000" w:rsidP="00000000" w:rsidRDefault="00000000" w:rsidRPr="00000000" w14:paraId="00000039">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A">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Temperature spike alarm</w:t>
            </w:r>
          </w:p>
          <w:p w:rsidR="00000000" w:rsidDel="00000000" w:rsidP="00000000" w:rsidRDefault="00000000" w:rsidRPr="00000000" w14:paraId="0000003B">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when the temperature rises more than 10°C </w:t>
            </w:r>
            <w:r w:rsidDel="00000000" w:rsidR="00000000" w:rsidRPr="00000000">
              <w:rPr>
                <w:rFonts w:ascii="Roboto" w:cs="Roboto" w:eastAsia="Roboto" w:hAnsi="Roboto"/>
                <w:color w:val="181818"/>
                <w:rtl w:val="0"/>
              </w:rPr>
              <w:t xml:space="preserve">50</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181818"/>
                <w:rtl w:val="0"/>
              </w:rPr>
              <w:t xml:space="preserve">F</w:t>
            </w:r>
            <w:r w:rsidDel="00000000" w:rsidR="00000000" w:rsidRPr="00000000">
              <w:rPr>
                <w:rFonts w:ascii="Roboto" w:cs="Roboto" w:eastAsia="Roboto" w:hAnsi="Roboto"/>
                <w:color w:val="181818"/>
                <w:rtl w:val="0"/>
              </w:rPr>
              <w:t xml:space="preserve"> </w:t>
            </w:r>
            <w:r w:rsidDel="00000000" w:rsidR="00000000" w:rsidRPr="00000000">
              <w:rPr>
                <w:rFonts w:ascii="Roboto" w:cs="Roboto" w:eastAsia="Roboto" w:hAnsi="Roboto"/>
                <w:rtl w:val="0"/>
              </w:rPr>
              <w:t xml:space="preserve">in 1 minute or less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Carbon monoxide (CO) detection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Sensitive element</w:t>
            </w:r>
          </w:p>
          <w:p w:rsidR="00000000" w:rsidDel="00000000" w:rsidP="00000000" w:rsidRDefault="00000000" w:rsidRPr="00000000" w14:paraId="0000003E">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chemical CO sensor</w:t>
            </w:r>
          </w:p>
          <w:p w:rsidR="00000000" w:rsidDel="00000000" w:rsidP="00000000" w:rsidRDefault="00000000" w:rsidRPr="00000000" w14:paraId="0000003F">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0">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Alarm if accumulated dose of CO is exceeded</w:t>
            </w:r>
          </w:p>
          <w:p w:rsidR="00000000" w:rsidDel="00000000" w:rsidP="00000000" w:rsidRDefault="00000000" w:rsidRPr="00000000" w14:paraId="00000041">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more than 50 ppm (0.005%) — no more than in 90 minutes</w:t>
            </w:r>
          </w:p>
          <w:p w:rsidR="00000000" w:rsidDel="00000000" w:rsidP="00000000" w:rsidRDefault="00000000" w:rsidRPr="00000000" w14:paraId="00000042">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more than 100 ppm (0.01%) — no more than in 40 minutes</w:t>
            </w:r>
          </w:p>
          <w:p w:rsidR="00000000" w:rsidDel="00000000" w:rsidP="00000000" w:rsidRDefault="00000000" w:rsidRPr="00000000" w14:paraId="00000043">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more than 300 ppm (0.03%) — no more than in 3 minutes</w:t>
            </w:r>
          </w:p>
          <w:p w:rsidR="00000000" w:rsidDel="00000000" w:rsidP="00000000" w:rsidRDefault="00000000" w:rsidRPr="00000000" w14:paraId="00000044">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CO concentration of 400 ppm (0.04%) within 3 hours can be life-threatening. The detector stops notifying about the dangerous level of carbon monoxide when the concentration drops to 50 ppm (0.005%) within one minute.</w:t>
            </w:r>
          </w:p>
          <w:p w:rsidR="00000000" w:rsidDel="00000000" w:rsidP="00000000" w:rsidRDefault="00000000" w:rsidRPr="00000000" w14:paraId="00000045">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6">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Sensor life</w:t>
            </w:r>
          </w:p>
          <w:p w:rsidR="00000000" w:rsidDel="00000000" w:rsidP="00000000" w:rsidRDefault="00000000" w:rsidRPr="00000000" w14:paraId="00000047">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10 years</w:t>
            </w:r>
          </w:p>
          <w:p w:rsidR="00000000" w:rsidDel="00000000" w:rsidP="00000000" w:rsidRDefault="00000000" w:rsidRPr="00000000" w14:paraId="00000048">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After 10 years of operation, the detector must be replaced with a new one.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Additional features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In-built siren</w:t>
            </w:r>
            <w:r w:rsidDel="00000000" w:rsidR="00000000" w:rsidRPr="00000000">
              <w:rPr>
                <w:rtl w:val="0"/>
              </w:rPr>
            </w:r>
          </w:p>
          <w:p w:rsidR="00000000" w:rsidDel="00000000" w:rsidP="00000000" w:rsidRDefault="00000000" w:rsidRPr="00000000" w14:paraId="0000004B">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volume 85 dB at a distance of 3 meters</w:t>
            </w:r>
          </w:p>
          <w:p w:rsidR="00000000" w:rsidDel="00000000" w:rsidP="00000000" w:rsidRDefault="00000000" w:rsidRPr="00000000" w14:paraId="0000004C">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volume 85 dB at a distance of 9 ft</w:t>
            </w:r>
            <w:r w:rsidDel="00000000" w:rsidR="00000000" w:rsidRPr="00000000">
              <w:rPr>
                <w:rtl w:val="0"/>
              </w:rPr>
            </w:r>
          </w:p>
          <w:p w:rsidR="00000000" w:rsidDel="00000000" w:rsidP="00000000" w:rsidRDefault="00000000" w:rsidRPr="00000000" w14:paraId="0000004D">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Sound notification of alarms. Active until the reason for triggering is eliminated or until the user disables notification.</w:t>
            </w:r>
            <w:r w:rsidDel="00000000" w:rsidR="00000000" w:rsidRPr="00000000">
              <w:rPr>
                <w:rtl w:val="0"/>
              </w:rPr>
            </w:r>
          </w:p>
          <w:p w:rsidR="00000000" w:rsidDel="00000000" w:rsidP="00000000" w:rsidRDefault="00000000" w:rsidRPr="00000000" w14:paraId="0000004E">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F">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Interconnected fire detectors alarms</w:t>
            </w:r>
            <w:r w:rsidDel="00000000" w:rsidR="00000000" w:rsidRPr="00000000">
              <w:rPr>
                <w:rtl w:val="0"/>
              </w:rPr>
            </w:r>
          </w:p>
          <w:p w:rsidR="00000000" w:rsidDel="00000000" w:rsidP="00000000" w:rsidRDefault="00000000" w:rsidRPr="00000000" w14:paraId="00000050">
            <w:pPr>
              <w:widowControl w:val="0"/>
              <w:rPr>
                <w:rFonts w:ascii="Roboto" w:cs="Roboto" w:eastAsia="Roboto" w:hAnsi="Roboto"/>
              </w:rPr>
            </w:pPr>
            <w:r w:rsidDel="00000000" w:rsidR="00000000" w:rsidRPr="00000000">
              <w:rPr>
                <w:rFonts w:ascii="Roboto" w:cs="Roboto" w:eastAsia="Roboto" w:hAnsi="Roboto"/>
                <w:rtl w:val="0"/>
              </w:rPr>
              <w:t xml:space="preserve">via primary interconnection</w:t>
            </w:r>
          </w:p>
          <w:p w:rsidR="00000000" w:rsidDel="00000000" w:rsidP="00000000" w:rsidRDefault="00000000" w:rsidRPr="00000000" w14:paraId="00000051">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If one of the fire detectors in the system detects a threat, it sends an alarm to the hub. Within 20 seconds, the hub initiates an interconnected alarm and sends data to Ajax apps.</w:t>
            </w:r>
          </w:p>
          <w:p w:rsidR="00000000" w:rsidDel="00000000" w:rsidP="00000000" w:rsidRDefault="00000000" w:rsidRPr="00000000" w14:paraId="00000052">
            <w:pPr>
              <w:widowControl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53">
            <w:pPr>
              <w:widowControl w:val="0"/>
              <w:spacing w:line="276" w:lineRule="auto"/>
              <w:rPr>
                <w:rFonts w:ascii="Roboto" w:cs="Roboto" w:eastAsia="Roboto" w:hAnsi="Roboto"/>
                <w:vertAlign w:val="superscript"/>
              </w:rPr>
            </w:pPr>
            <w:r w:rsidDel="00000000" w:rsidR="00000000" w:rsidRPr="00000000">
              <w:rPr>
                <w:rFonts w:ascii="Roboto" w:cs="Roboto" w:eastAsia="Roboto" w:hAnsi="Roboto"/>
                <w:rtl w:val="0"/>
              </w:rPr>
              <w:t xml:space="preserve">via fallback interconnection</w:t>
            </w:r>
            <w:r w:rsidDel="00000000" w:rsidR="00000000" w:rsidRPr="00000000">
              <w:rPr>
                <w:rFonts w:ascii="Roboto" w:cs="Roboto" w:eastAsia="Roboto" w:hAnsi="Roboto"/>
                <w:vertAlign w:val="superscript"/>
                <w:rtl w:val="0"/>
              </w:rPr>
              <w:t xml:space="preserve">1</w:t>
            </w:r>
          </w:p>
          <w:p w:rsidR="00000000" w:rsidDel="00000000" w:rsidP="00000000" w:rsidRDefault="00000000" w:rsidRPr="00000000" w14:paraId="00000054">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At the same time with notifying the hub, the initiating detector sends an alarm directly to other detectors. All connected detectors activate the buzzer within a minute. It will work even in the worst-case scenario of losing connection with the hub.</w:t>
            </w:r>
          </w:p>
          <w:p w:rsidR="00000000" w:rsidDel="00000000" w:rsidP="00000000" w:rsidRDefault="00000000" w:rsidRPr="00000000" w14:paraId="00000055">
            <w:pPr>
              <w:widowControl w:val="0"/>
              <w:spacing w:line="276" w:lineRule="auto"/>
              <w:rPr>
                <w:rFonts w:ascii="Roboto" w:cs="Roboto" w:eastAsia="Roboto" w:hAnsi="Roboto"/>
                <w:b w:val="1"/>
                <w:color w:val="1155cc"/>
                <w:u w:val="single"/>
              </w:rPr>
            </w:pPr>
            <w:r w:rsidDel="00000000" w:rsidR="00000000" w:rsidRPr="00000000">
              <w:rPr>
                <w:rtl w:val="0"/>
              </w:rPr>
            </w:r>
          </w:p>
          <w:p w:rsidR="00000000" w:rsidDel="00000000" w:rsidP="00000000" w:rsidRDefault="00000000" w:rsidRPr="00000000" w14:paraId="00000056">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vertAlign w:val="superscript"/>
                <w:rtl w:val="0"/>
              </w:rPr>
              <w:t xml:space="preserve">1</w:t>
            </w:r>
            <w:r w:rsidDel="00000000" w:rsidR="00000000" w:rsidRPr="00000000">
              <w:rPr>
                <w:rFonts w:ascii="Roboto" w:cs="Roboto" w:eastAsia="Roboto" w:hAnsi="Roboto"/>
                <w:color w:val="666666"/>
                <w:rtl w:val="0"/>
              </w:rPr>
              <w:t xml:space="preserve"> Fallback interconnected alarm is available only for FireProtect 2 detectors with firmware version 5.59.2.ХХ or later. Devices that support the fallback interconnected alarm are marked on the package with a “Fallback interconnect supported” label.</w:t>
            </w:r>
          </w:p>
          <w:p w:rsidR="00000000" w:rsidDel="00000000" w:rsidP="00000000" w:rsidRDefault="00000000" w:rsidRPr="00000000" w14:paraId="00000057">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8">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9">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LED indication</w:t>
            </w:r>
          </w:p>
          <w:p w:rsidR="00000000" w:rsidDel="00000000" w:rsidP="00000000" w:rsidRDefault="00000000" w:rsidRPr="00000000" w14:paraId="0000005A">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green is a power indication</w:t>
            </w:r>
          </w:p>
          <w:p w:rsidR="00000000" w:rsidDel="00000000" w:rsidP="00000000" w:rsidRDefault="00000000" w:rsidRPr="00000000" w14:paraId="0000005B">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once every 56 seconds. The indication meets the requirements of EN 50291.</w:t>
            </w:r>
          </w:p>
          <w:p w:rsidR="00000000" w:rsidDel="00000000" w:rsidP="00000000" w:rsidRDefault="00000000" w:rsidRPr="00000000" w14:paraId="0000005C">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yellow is an indication of malfunctions</w:t>
            </w:r>
          </w:p>
          <w:p w:rsidR="00000000" w:rsidDel="00000000" w:rsidP="00000000" w:rsidRDefault="00000000" w:rsidRPr="00000000" w14:paraId="0000005E">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when malfunctions are detected. For example, in the case of discharged batteries, contamination of the smoke chamber, or end of the service life.</w:t>
            </w:r>
          </w:p>
          <w:p w:rsidR="00000000" w:rsidDel="00000000" w:rsidP="00000000" w:rsidRDefault="00000000" w:rsidRPr="00000000" w14:paraId="0000005F">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60">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red is an indication of fire alarms</w:t>
            </w:r>
          </w:p>
          <w:p w:rsidR="00000000" w:rsidDel="00000000" w:rsidP="00000000" w:rsidRDefault="00000000" w:rsidRPr="00000000" w14:paraId="00000061">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when the detector registers a fire alarm.</w:t>
            </w:r>
          </w:p>
          <w:p w:rsidR="00000000" w:rsidDel="00000000" w:rsidP="00000000" w:rsidRDefault="00000000" w:rsidRPr="00000000" w14:paraId="00000062">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Button on the front panel of the detector</w:t>
            </w:r>
            <w:r w:rsidDel="00000000" w:rsidR="00000000" w:rsidRPr="00000000">
              <w:rPr>
                <w:rtl w:val="0"/>
              </w:rPr>
            </w:r>
          </w:p>
          <w:p w:rsidR="00000000" w:rsidDel="00000000" w:rsidP="00000000" w:rsidRDefault="00000000" w:rsidRPr="00000000" w14:paraId="00000064">
            <w:pPr>
              <w:widowControl w:val="0"/>
              <w:spacing w:line="276" w:lineRule="auto"/>
              <w:rPr>
                <w:rFonts w:ascii="Roboto" w:cs="Roboto" w:eastAsia="Roboto" w:hAnsi="Roboto"/>
                <w:b w:val="1"/>
              </w:rPr>
            </w:pPr>
            <w:r w:rsidDel="00000000" w:rsidR="00000000" w:rsidRPr="00000000">
              <w:rPr>
                <w:rFonts w:ascii="Roboto" w:cs="Roboto" w:eastAsia="Roboto" w:hAnsi="Roboto"/>
                <w:color w:val="666666"/>
                <w:rtl w:val="0"/>
              </w:rPr>
              <w:t xml:space="preserve">In normal mode, when pressed, it starts the smoke chamber test. In the event of an alarm or malfunction, the pressing turns off the detector sound notification.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rFonts w:ascii="Roboto" w:cs="Roboto" w:eastAsia="Roboto" w:hAnsi="Roboto"/>
                <w:b w:val="1"/>
              </w:rPr>
            </w:pPr>
            <w:r w:rsidDel="00000000" w:rsidR="00000000" w:rsidRPr="00000000">
              <w:rPr>
                <w:rFonts w:ascii="Roboto" w:cs="Roboto" w:eastAsia="Roboto" w:hAnsi="Roboto"/>
              </w:rPr>
              <w:drawing>
                <wp:inline distB="114300" distT="114300" distL="114300" distR="114300">
                  <wp:extent cx="530587" cy="5305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0587" cy="530587"/>
                          </a:xfrm>
                          <a:prstGeom prst="rect"/>
                          <a:ln/>
                        </pic:spPr>
                      </pic:pic>
                    </a:graphicData>
                  </a:graphic>
                </wp:inline>
              </w:drawing>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rFonts w:ascii="Roboto" w:cs="Roboto" w:eastAsia="Roboto" w:hAnsi="Roboto"/>
                <w:b w:val="1"/>
              </w:rPr>
            </w:pPr>
            <w:r w:rsidDel="00000000" w:rsidR="00000000" w:rsidRPr="00000000">
              <w:rPr>
                <w:rFonts w:ascii="Roboto" w:cs="Roboto" w:eastAsia="Roboto" w:hAnsi="Roboto"/>
                <w:color w:val="3c4043"/>
                <w:rtl w:val="0"/>
              </w:rPr>
              <w:t xml:space="preserve">The device is designed only for indoor installation. SmartBracket mounting panel allows adjusting the position of the detector after installation.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Anti-sabotage protection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Tampering alarm</w:t>
            </w:r>
            <w:r w:rsidDel="00000000" w:rsidR="00000000" w:rsidRPr="00000000">
              <w:rPr>
                <w:rtl w:val="0"/>
              </w:rPr>
            </w:r>
          </w:p>
          <w:p w:rsidR="00000000" w:rsidDel="00000000" w:rsidP="00000000" w:rsidRDefault="00000000" w:rsidRPr="00000000" w14:paraId="00000069">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Alerts of attempts to detach the detector from the surface or remove the mounting panel.</w:t>
            </w:r>
            <w:r w:rsidDel="00000000" w:rsidR="00000000" w:rsidRPr="00000000">
              <w:rPr>
                <w:rtl w:val="0"/>
              </w:rPr>
            </w:r>
          </w:p>
          <w:p w:rsidR="00000000" w:rsidDel="00000000" w:rsidP="00000000" w:rsidRDefault="00000000" w:rsidRPr="00000000" w14:paraId="0000006A">
            <w:pPr>
              <w:widowControl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6B">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Protection against spoofing</w:t>
            </w:r>
          </w:p>
          <w:p w:rsidR="00000000" w:rsidDel="00000000" w:rsidP="00000000" w:rsidRDefault="00000000" w:rsidRPr="00000000" w14:paraId="0000006C">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device authentication</w:t>
            </w:r>
          </w:p>
          <w:p w:rsidR="00000000" w:rsidDel="00000000" w:rsidP="00000000" w:rsidRDefault="00000000" w:rsidRPr="00000000" w14:paraId="0000006D">
            <w:pPr>
              <w:widowControl w:val="0"/>
              <w:spacing w:line="276"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6E">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Detection of communication failure</w:t>
            </w:r>
          </w:p>
          <w:p w:rsidR="00000000" w:rsidDel="00000000" w:rsidP="00000000" w:rsidRDefault="00000000" w:rsidRPr="00000000" w14:paraId="0000006F">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within 15 minutes</w:t>
            </w:r>
          </w:p>
          <w:p w:rsidR="00000000" w:rsidDel="00000000" w:rsidP="00000000" w:rsidRDefault="00000000" w:rsidRPr="00000000" w14:paraId="00000070">
            <w:pPr>
              <w:widowControl w:val="0"/>
              <w:spacing w:line="276" w:lineRule="auto"/>
              <w:rPr>
                <w:rFonts w:ascii="Roboto" w:cs="Roboto" w:eastAsia="Roboto" w:hAnsi="Roboto"/>
                <w:b w:val="1"/>
                <w:u w:val="single"/>
              </w:rPr>
            </w:pPr>
            <w:r w:rsidDel="00000000" w:rsidR="00000000" w:rsidRPr="00000000">
              <w:rPr>
                <w:rFonts w:ascii="Roboto" w:cs="Roboto" w:eastAsia="Roboto" w:hAnsi="Roboto"/>
                <w:color w:val="666666"/>
                <w:rtl w:val="0"/>
              </w:rPr>
              <w:t xml:space="preserve">The time to detect communication loss depends on the settings for the number of undelivered data packages (specified in the </w:t>
            </w:r>
            <w:r w:rsidDel="00000000" w:rsidR="00000000" w:rsidRPr="00000000">
              <w:rPr>
                <w:rFonts w:ascii="Roboto" w:cs="Roboto" w:eastAsia="Roboto" w:hAnsi="Roboto"/>
                <w:b w:val="1"/>
                <w:color w:val="666666"/>
                <w:rtl w:val="0"/>
              </w:rPr>
              <w:t xml:space="preserve">Jeweller</w:t>
            </w:r>
            <w:r w:rsidDel="00000000" w:rsidR="00000000" w:rsidRPr="00000000">
              <w:rPr>
                <w:rFonts w:ascii="Roboto" w:cs="Roboto" w:eastAsia="Roboto" w:hAnsi="Roboto"/>
                <w:color w:val="666666"/>
                <w:rtl w:val="0"/>
              </w:rPr>
              <w:t xml:space="preserve"> or </w:t>
            </w:r>
            <w:r w:rsidDel="00000000" w:rsidR="00000000" w:rsidRPr="00000000">
              <w:rPr>
                <w:rFonts w:ascii="Roboto" w:cs="Roboto" w:eastAsia="Roboto" w:hAnsi="Roboto"/>
                <w:b w:val="1"/>
                <w:color w:val="666666"/>
                <w:rtl w:val="0"/>
              </w:rPr>
              <w:t xml:space="preserve">Jeweller/Fibra</w:t>
            </w:r>
            <w:r w:rsidDel="00000000" w:rsidR="00000000" w:rsidRPr="00000000">
              <w:rPr>
                <w:rFonts w:ascii="Roboto" w:cs="Roboto" w:eastAsia="Roboto" w:hAnsi="Roboto"/>
                <w:color w:val="666666"/>
                <w:rtl w:val="0"/>
              </w:rPr>
              <w:t xml:space="preserve"> settings). The polling interval is fixed at 300 seconds.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Power supply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For FireProtect 2 RB (Heat/CO)</w:t>
            </w:r>
            <w:r w:rsidDel="00000000" w:rsidR="00000000" w:rsidRPr="00000000">
              <w:rPr>
                <w:rtl w:val="0"/>
              </w:rPr>
            </w:r>
          </w:p>
          <w:p w:rsidR="00000000" w:rsidDel="00000000" w:rsidP="00000000" w:rsidRDefault="00000000" w:rsidRPr="00000000" w14:paraId="00000073">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2 × CR123A battery</w:t>
            </w:r>
          </w:p>
          <w:p w:rsidR="00000000" w:rsidDel="00000000" w:rsidP="00000000" w:rsidRDefault="00000000" w:rsidRPr="00000000" w14:paraId="00000074">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Up to 7 years of battery life.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Enclosure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Dimensions</w:t>
            </w:r>
          </w:p>
          <w:p w:rsidR="00000000" w:rsidDel="00000000" w:rsidP="00000000" w:rsidRDefault="00000000" w:rsidRPr="00000000" w14:paraId="00000077">
            <w:pPr>
              <w:widowControl w:val="0"/>
              <w:rPr>
                <w:rFonts w:ascii="Roboto" w:cs="Roboto" w:eastAsia="Roboto" w:hAnsi="Roboto"/>
              </w:rPr>
            </w:pPr>
            <w:r w:rsidDel="00000000" w:rsidR="00000000" w:rsidRPr="00000000">
              <w:rPr>
                <w:rFonts w:ascii="Roboto" w:cs="Roboto" w:eastAsia="Roboto" w:hAnsi="Roboto"/>
                <w:rtl w:val="0"/>
              </w:rPr>
              <w:t xml:space="preserve">44 </w:t>
            </w:r>
            <w:r w:rsidDel="00000000" w:rsidR="00000000" w:rsidRPr="00000000">
              <w:rPr>
                <w:rFonts w:ascii="Roboto" w:cs="Roboto" w:eastAsia="Roboto" w:hAnsi="Roboto"/>
                <w:color w:val="0f1111"/>
                <w:rtl w:val="0"/>
              </w:rPr>
              <w:t xml:space="preserve">×</w:t>
            </w:r>
            <w:r w:rsidDel="00000000" w:rsidR="00000000" w:rsidRPr="00000000">
              <w:rPr>
                <w:rFonts w:ascii="Roboto" w:cs="Roboto" w:eastAsia="Roboto" w:hAnsi="Roboto"/>
                <w:rtl w:val="0"/>
              </w:rPr>
              <w:t xml:space="preserve"> 86 </w:t>
            </w:r>
            <w:r w:rsidDel="00000000" w:rsidR="00000000" w:rsidRPr="00000000">
              <w:rPr>
                <w:rFonts w:ascii="Roboto" w:cs="Roboto" w:eastAsia="Roboto" w:hAnsi="Roboto"/>
                <w:color w:val="0f1111"/>
                <w:rtl w:val="0"/>
              </w:rPr>
              <w:t xml:space="preserve">×</w:t>
            </w:r>
            <w:r w:rsidDel="00000000" w:rsidR="00000000" w:rsidRPr="00000000">
              <w:rPr>
                <w:rFonts w:ascii="Roboto" w:cs="Roboto" w:eastAsia="Roboto" w:hAnsi="Roboto"/>
                <w:rtl w:val="0"/>
              </w:rPr>
              <w:t xml:space="preserve"> 86 mm</w:t>
            </w:r>
          </w:p>
          <w:p w:rsidR="00000000" w:rsidDel="00000000" w:rsidP="00000000" w:rsidRDefault="00000000" w:rsidRPr="00000000" w14:paraId="00000078">
            <w:pPr>
              <w:widowControl w:val="0"/>
              <w:rPr>
                <w:rFonts w:ascii="Roboto" w:cs="Roboto" w:eastAsia="Roboto" w:hAnsi="Roboto"/>
              </w:rPr>
            </w:pPr>
            <w:r w:rsidDel="00000000" w:rsidR="00000000" w:rsidRPr="00000000">
              <w:rPr>
                <w:rFonts w:ascii="Roboto" w:cs="Roboto" w:eastAsia="Roboto" w:hAnsi="Roboto"/>
                <w:color w:val="181818"/>
                <w:rtl w:val="0"/>
              </w:rPr>
              <w:t xml:space="preserve">1.71″ × 3.39″ × 3.39″</w:t>
            </w:r>
            <w:r w:rsidDel="00000000" w:rsidR="00000000" w:rsidRPr="00000000">
              <w:rPr>
                <w:rtl w:val="0"/>
              </w:rPr>
            </w:r>
          </w:p>
          <w:p w:rsidR="00000000" w:rsidDel="00000000" w:rsidP="00000000" w:rsidRDefault="00000000" w:rsidRPr="00000000" w14:paraId="00000079">
            <w:pPr>
              <w:widowControl w:val="0"/>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7A">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Weight</w:t>
            </w:r>
          </w:p>
          <w:p w:rsidR="00000000" w:rsidDel="00000000" w:rsidP="00000000" w:rsidRDefault="00000000" w:rsidRPr="00000000" w14:paraId="0000007B">
            <w:pPr>
              <w:widowControl w:val="0"/>
              <w:rPr>
                <w:rFonts w:ascii="Roboto" w:cs="Roboto" w:eastAsia="Roboto" w:hAnsi="Roboto"/>
              </w:rPr>
            </w:pPr>
            <w:r w:rsidDel="00000000" w:rsidR="00000000" w:rsidRPr="00000000">
              <w:rPr>
                <w:rFonts w:ascii="Roboto" w:cs="Roboto" w:eastAsia="Roboto" w:hAnsi="Roboto"/>
                <w:rtl w:val="0"/>
              </w:rPr>
              <w:t xml:space="preserve">149 g</w:t>
            </w:r>
          </w:p>
          <w:p w:rsidR="00000000" w:rsidDel="00000000" w:rsidP="00000000" w:rsidRDefault="00000000" w:rsidRPr="00000000" w14:paraId="0000007C">
            <w:pPr>
              <w:widowControl w:val="0"/>
              <w:rPr>
                <w:rFonts w:ascii="Roboto" w:cs="Roboto" w:eastAsia="Roboto" w:hAnsi="Roboto"/>
              </w:rPr>
            </w:pPr>
            <w:r w:rsidDel="00000000" w:rsidR="00000000" w:rsidRPr="00000000">
              <w:rPr>
                <w:rFonts w:ascii="Roboto" w:cs="Roboto" w:eastAsia="Roboto" w:hAnsi="Roboto"/>
                <w:rtl w:val="0"/>
              </w:rPr>
              <w:t xml:space="preserve">5.26 oz</w:t>
            </w:r>
          </w:p>
          <w:p w:rsidR="00000000" w:rsidDel="00000000" w:rsidP="00000000" w:rsidRDefault="00000000" w:rsidRPr="00000000" w14:paraId="0000007D">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7E">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Operating temperature range</w:t>
            </w:r>
          </w:p>
          <w:p w:rsidR="00000000" w:rsidDel="00000000" w:rsidP="00000000" w:rsidRDefault="00000000" w:rsidRPr="00000000" w14:paraId="0000007F">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from 0°С to +50°С</w:t>
            </w:r>
          </w:p>
          <w:p w:rsidR="00000000" w:rsidDel="00000000" w:rsidP="00000000" w:rsidRDefault="00000000" w:rsidRPr="00000000" w14:paraId="00000080">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from 32°F to 122°F</w:t>
            </w:r>
            <w:r w:rsidDel="00000000" w:rsidR="00000000" w:rsidRPr="00000000">
              <w:rPr>
                <w:rtl w:val="0"/>
              </w:rPr>
            </w:r>
          </w:p>
          <w:p w:rsidR="00000000" w:rsidDel="00000000" w:rsidP="00000000" w:rsidRDefault="00000000" w:rsidRPr="00000000" w14:paraId="00000081">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82">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Operating humidity</w:t>
            </w:r>
          </w:p>
          <w:p w:rsidR="00000000" w:rsidDel="00000000" w:rsidP="00000000" w:rsidRDefault="00000000" w:rsidRPr="00000000" w14:paraId="00000083">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80%</w:t>
            </w:r>
          </w:p>
          <w:p w:rsidR="00000000" w:rsidDel="00000000" w:rsidP="00000000" w:rsidRDefault="00000000" w:rsidRPr="00000000" w14:paraId="00000084">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85">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Protection class</w:t>
            </w:r>
          </w:p>
          <w:p w:rsidR="00000000" w:rsidDel="00000000" w:rsidP="00000000" w:rsidRDefault="00000000" w:rsidRPr="00000000" w14:paraId="00000086">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IP20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Colours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2"/>
              </w:numPr>
              <w:spacing w:line="240" w:lineRule="auto"/>
              <w:rPr>
                <w:rFonts w:ascii="Roboto" w:cs="Roboto" w:eastAsia="Roboto" w:hAnsi="Roboto"/>
              </w:rPr>
            </w:pPr>
            <w:r w:rsidDel="00000000" w:rsidR="00000000" w:rsidRPr="00000000">
              <w:rPr>
                <w:rFonts w:ascii="Roboto" w:cs="Roboto" w:eastAsia="Roboto" w:hAnsi="Roboto"/>
                <w:rtl w:val="0"/>
              </w:rPr>
              <w:t xml:space="preserve">Black</w:t>
            </w:r>
          </w:p>
          <w:p w:rsidR="00000000" w:rsidDel="00000000" w:rsidP="00000000" w:rsidRDefault="00000000" w:rsidRPr="00000000" w14:paraId="00000089">
            <w:pPr>
              <w:widowControl w:val="0"/>
              <w:numPr>
                <w:ilvl w:val="0"/>
                <w:numId w:val="2"/>
              </w:numPr>
              <w:spacing w:line="240" w:lineRule="auto"/>
              <w:rPr>
                <w:rFonts w:ascii="Roboto" w:cs="Roboto" w:eastAsia="Roboto" w:hAnsi="Roboto"/>
              </w:rPr>
            </w:pPr>
            <w:r w:rsidDel="00000000" w:rsidR="00000000" w:rsidRPr="00000000">
              <w:rPr>
                <w:rFonts w:ascii="Roboto" w:cs="Roboto" w:eastAsia="Roboto" w:hAnsi="Roboto"/>
                <w:rtl w:val="0"/>
              </w:rPr>
              <w:t xml:space="preserve">White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Complete set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FireProtect 2 RB (Heat/CO) Jeweller</w:t>
            </w:r>
          </w:p>
          <w:p w:rsidR="00000000" w:rsidDel="00000000" w:rsidP="00000000" w:rsidRDefault="00000000" w:rsidRPr="00000000" w14:paraId="0000008C">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SmartBracket mounting panel</w:t>
            </w:r>
          </w:p>
          <w:p w:rsidR="00000000" w:rsidDel="00000000" w:rsidP="00000000" w:rsidRDefault="00000000" w:rsidRPr="00000000" w14:paraId="0000008D">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Installation kit</w:t>
            </w:r>
          </w:p>
          <w:p w:rsidR="00000000" w:rsidDel="00000000" w:rsidP="00000000" w:rsidRDefault="00000000" w:rsidRPr="00000000" w14:paraId="0000008E">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2 × CR123A battery (pre-installed)</w:t>
            </w:r>
          </w:p>
          <w:p w:rsidR="00000000" w:rsidDel="00000000" w:rsidP="00000000" w:rsidRDefault="00000000" w:rsidRPr="00000000" w14:paraId="0000008F">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Quick Start Guide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Warranty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Roboto" w:cs="Roboto" w:eastAsia="Roboto" w:hAnsi="Roboto"/>
                <w:b w:val="1"/>
                <w:color w:val="181818"/>
              </w:rPr>
            </w:pPr>
            <w:r w:rsidDel="00000000" w:rsidR="00000000" w:rsidRPr="00000000">
              <w:rPr>
                <w:rFonts w:ascii="Roboto" w:cs="Roboto" w:eastAsia="Roboto" w:hAnsi="Roboto"/>
                <w:rtl w:val="0"/>
              </w:rPr>
              <w:t xml:space="preserve">24 months</w:t>
            </w:r>
            <w:r w:rsidDel="00000000" w:rsidR="00000000" w:rsidRPr="00000000">
              <w:rPr>
                <w:rtl w:val="0"/>
              </w:rPr>
            </w:r>
          </w:p>
        </w:tc>
      </w:tr>
    </w:tbl>
    <w:p w:rsidR="00000000" w:rsidDel="00000000" w:rsidP="00000000" w:rsidRDefault="00000000" w:rsidRPr="00000000" w14:paraId="00000092">
      <w:pPr>
        <w:rPr>
          <w:rFonts w:ascii="Roboto" w:cs="Roboto" w:eastAsia="Roboto" w:hAnsi="Roboto"/>
        </w:rPr>
      </w:pPr>
      <w:r w:rsidDel="00000000" w:rsidR="00000000" w:rsidRPr="00000000">
        <w:rPr>
          <w:rtl w:val="0"/>
        </w:rPr>
      </w:r>
    </w:p>
    <w:p w:rsidR="00000000" w:rsidDel="00000000" w:rsidP="00000000" w:rsidRDefault="00000000" w:rsidRPr="00000000" w14:paraId="00000093">
      <w:pPr>
        <w:rPr>
          <w:rFonts w:ascii="Roboto" w:cs="Roboto" w:eastAsia="Roboto" w:hAnsi="Robo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